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16" w:rsidRPr="006C59A3" w:rsidRDefault="00A635DE" w:rsidP="001E243D">
      <w:pPr>
        <w:jc w:val="center"/>
        <w:rPr>
          <w:rFonts w:ascii="Comic Sans MS" w:hAnsi="Comic Sans MS"/>
          <w:b/>
        </w:rPr>
      </w:pPr>
      <w:r w:rsidRPr="006C59A3">
        <w:rPr>
          <w:rFonts w:ascii="Comic Sans MS" w:hAnsi="Comic Sans MS"/>
          <w:b/>
        </w:rPr>
        <w:t>Correction</w:t>
      </w:r>
    </w:p>
    <w:p w:rsidR="00D22478" w:rsidRPr="006C59A3" w:rsidRDefault="00D22478" w:rsidP="00D22478">
      <w:pPr>
        <w:rPr>
          <w:rFonts w:ascii="Comic Sans MS" w:hAnsi="Comic Sans MS"/>
          <w:b/>
        </w:rPr>
      </w:pPr>
      <w:r w:rsidRPr="006C59A3">
        <w:rPr>
          <w:rFonts w:ascii="Comic Sans MS" w:hAnsi="Comic Sans MS"/>
          <w:b/>
        </w:rPr>
        <w:t>Exercice 1 : Maîtriser différents langages pour raisonner et se repérer (20 points)</w:t>
      </w:r>
    </w:p>
    <w:p w:rsidR="00D22478" w:rsidRPr="006C59A3" w:rsidRDefault="00D22478" w:rsidP="00D22478">
      <w:pPr>
        <w:rPr>
          <w:rFonts w:ascii="Comic Sans MS" w:hAnsi="Comic Sans MS"/>
          <w:b/>
        </w:rPr>
      </w:pPr>
      <w:r w:rsidRPr="006C59A3">
        <w:rPr>
          <w:rFonts w:ascii="Comic Sans MS" w:hAnsi="Comic Sans MS"/>
          <w:b/>
        </w:rPr>
        <w:t>Histoire</w:t>
      </w:r>
    </w:p>
    <w:p w:rsidR="00D22478" w:rsidRPr="006C59A3" w:rsidRDefault="00D22478" w:rsidP="00D22478">
      <w:pPr>
        <w:rPr>
          <w:rFonts w:ascii="Comic Sans MS" w:hAnsi="Comic Sans MS"/>
          <w:b/>
        </w:rPr>
      </w:pPr>
      <w:r w:rsidRPr="006C59A3">
        <w:rPr>
          <w:rFonts w:ascii="Comic Sans MS" w:eastAsia="Times New Roman" w:hAnsi="Comic Sans MS" w:cstheme="minorHAnsi"/>
          <w:b/>
          <w:lang w:eastAsia="fr-FR"/>
        </w:rPr>
        <w:t>a. (14 points)</w:t>
      </w:r>
    </w:p>
    <w:tbl>
      <w:tblPr>
        <w:tblStyle w:val="Grilledutableau"/>
        <w:tblW w:w="0" w:type="auto"/>
        <w:tblInd w:w="0" w:type="dxa"/>
        <w:tblLook w:val="04A0" w:firstRow="1" w:lastRow="0" w:firstColumn="1" w:lastColumn="0" w:noHBand="0" w:noVBand="1"/>
      </w:tblPr>
      <w:tblGrid>
        <w:gridCol w:w="9212"/>
      </w:tblGrid>
      <w:tr w:rsidR="00937216" w:rsidRPr="006C59A3" w:rsidTr="00937216">
        <w:tc>
          <w:tcPr>
            <w:tcW w:w="9212" w:type="dxa"/>
            <w:tcBorders>
              <w:top w:val="single" w:sz="4" w:space="0" w:color="auto"/>
              <w:left w:val="single" w:sz="4" w:space="0" w:color="auto"/>
              <w:bottom w:val="single" w:sz="4" w:space="0" w:color="auto"/>
              <w:right w:val="single" w:sz="4" w:space="0" w:color="auto"/>
            </w:tcBorders>
          </w:tcPr>
          <w:p w:rsidR="00937216" w:rsidRPr="006C59A3" w:rsidRDefault="00937216">
            <w:pPr>
              <w:rPr>
                <w:rFonts w:ascii="Comic Sans MS" w:hAnsi="Comic Sans MS"/>
              </w:rPr>
            </w:pPr>
            <w:r w:rsidRPr="006C59A3">
              <w:rPr>
                <w:rFonts w:ascii="Comic Sans MS" w:hAnsi="Comic Sans MS"/>
                <w:b/>
              </w:rPr>
              <w:t>Introduction</w:t>
            </w:r>
            <w:r w:rsidRPr="006C59A3">
              <w:rPr>
                <w:rFonts w:ascii="Comic Sans MS" w:hAnsi="Comic Sans MS"/>
              </w:rPr>
              <w:t xml:space="preserve"> : </w:t>
            </w:r>
          </w:p>
          <w:p w:rsidR="00937216" w:rsidRPr="006C59A3" w:rsidRDefault="00937216">
            <w:pPr>
              <w:rPr>
                <w:rFonts w:ascii="Comic Sans MS" w:hAnsi="Comic Sans MS"/>
                <w:b/>
              </w:rPr>
            </w:pPr>
            <w:r w:rsidRPr="006C59A3">
              <w:rPr>
                <w:rFonts w:ascii="Comic Sans MS" w:hAnsi="Comic Sans MS"/>
                <w:color w:val="FF0000"/>
              </w:rPr>
              <w:t>Le 1</w:t>
            </w:r>
            <w:r w:rsidRPr="006C59A3">
              <w:rPr>
                <w:rFonts w:ascii="Comic Sans MS" w:hAnsi="Comic Sans MS"/>
                <w:color w:val="FF0000"/>
                <w:vertAlign w:val="superscript"/>
              </w:rPr>
              <w:t>er</w:t>
            </w:r>
            <w:r w:rsidRPr="006C59A3">
              <w:rPr>
                <w:rFonts w:ascii="Comic Sans MS" w:hAnsi="Comic Sans MS"/>
                <w:color w:val="FF0000"/>
              </w:rPr>
              <w:t xml:space="preserve">  septembre 1939</w:t>
            </w:r>
            <w:r w:rsidRPr="006C59A3">
              <w:rPr>
                <w:rFonts w:ascii="Comic Sans MS" w:hAnsi="Comic Sans MS"/>
              </w:rPr>
              <w:t xml:space="preserve">, </w:t>
            </w:r>
            <w:r w:rsidRPr="006C59A3">
              <w:rPr>
                <w:rFonts w:ascii="Comic Sans MS" w:hAnsi="Comic Sans MS"/>
                <w:color w:val="00B050"/>
              </w:rPr>
              <w:t>la Seconde Guerre mondiale éclate et va engager au fur et à mesure du conflit toute la planète</w:t>
            </w:r>
            <w:r w:rsidRPr="006C59A3">
              <w:rPr>
                <w:rFonts w:ascii="Comic Sans MS" w:hAnsi="Comic Sans MS"/>
              </w:rPr>
              <w:t xml:space="preserve">. </w:t>
            </w:r>
            <w:r w:rsidRPr="006C59A3">
              <w:rPr>
                <w:rFonts w:ascii="Comic Sans MS" w:hAnsi="Comic Sans MS"/>
                <w:color w:val="00B050"/>
              </w:rPr>
              <w:t>Cette guerre est une guerre idéologique qui oppose les dictatures (Allemagne nazie, Italie fasciste et le Japon) fondée sur une idéologie raciste et sur une guerre de conquête et les démocraties (USA, Royaume- Uni qui se battent pour  défendre les libertés, la démocratie et les droits de l’homme.</w:t>
            </w:r>
            <w:r w:rsidRPr="006C59A3">
              <w:rPr>
                <w:rFonts w:ascii="Comic Sans MS" w:hAnsi="Comic Sans MS"/>
                <w:b/>
                <w:color w:val="0070C0"/>
              </w:rPr>
              <w:t xml:space="preserve"> Une guerre d’anéantissement est une guerre de destruction totale  </w:t>
            </w:r>
            <w:r w:rsidRPr="006C59A3">
              <w:rPr>
                <w:rFonts w:ascii="Comic Sans MS" w:hAnsi="Comic Sans MS"/>
                <w:b/>
                <w:color w:val="0070C0"/>
                <w:u w:val="single"/>
              </w:rPr>
              <w:t>qui vise sans distinction militaires et civils</w:t>
            </w:r>
            <w:r w:rsidRPr="006C59A3">
              <w:rPr>
                <w:rFonts w:ascii="Comic Sans MS" w:hAnsi="Comic Sans MS"/>
                <w:b/>
                <w:color w:val="0070C0"/>
              </w:rPr>
              <w:t xml:space="preserve">. </w:t>
            </w:r>
            <w:r w:rsidRPr="006C59A3">
              <w:rPr>
                <w:rFonts w:ascii="Comic Sans MS" w:hAnsi="Comic Sans MS"/>
                <w:b/>
              </w:rPr>
              <w:t>Pourquoi peut- on dire que cette guerre est une guerre d’anéantissement ?</w:t>
            </w:r>
          </w:p>
          <w:p w:rsidR="00937216" w:rsidRPr="006C59A3" w:rsidRDefault="00937216">
            <w:pPr>
              <w:rPr>
                <w:rFonts w:ascii="Comic Sans MS" w:hAnsi="Comic Sans MS"/>
              </w:rPr>
            </w:pPr>
          </w:p>
          <w:p w:rsidR="00937216" w:rsidRPr="006C59A3" w:rsidRDefault="00937216">
            <w:pPr>
              <w:rPr>
                <w:rFonts w:ascii="Comic Sans MS" w:hAnsi="Comic Sans MS"/>
              </w:rPr>
            </w:pPr>
            <w:r w:rsidRPr="006C59A3">
              <w:rPr>
                <w:rFonts w:ascii="Comic Sans MS" w:hAnsi="Comic Sans MS"/>
              </w:rPr>
              <w:t>A quoi correspondent ces différentes parties ?</w:t>
            </w:r>
          </w:p>
          <w:p w:rsidR="00937216" w:rsidRPr="006C59A3" w:rsidRDefault="00937216">
            <w:pPr>
              <w:rPr>
                <w:rFonts w:ascii="Comic Sans MS" w:hAnsi="Comic Sans MS"/>
                <w:color w:val="FF0000"/>
              </w:rPr>
            </w:pPr>
            <w:r w:rsidRPr="006C59A3">
              <w:rPr>
                <w:rFonts w:ascii="Comic Sans MS" w:hAnsi="Comic Sans MS"/>
                <w:b/>
                <w:color w:val="FF0000"/>
              </w:rPr>
              <w:t>Rouge</w:t>
            </w:r>
            <w:r w:rsidRPr="006C59A3">
              <w:rPr>
                <w:rFonts w:ascii="Comic Sans MS" w:hAnsi="Comic Sans MS"/>
                <w:color w:val="FF0000"/>
              </w:rPr>
              <w:t xml:space="preserve"> : </w:t>
            </w:r>
            <w:r w:rsidRPr="006C59A3">
              <w:rPr>
                <w:rFonts w:ascii="Comic Sans MS" w:hAnsi="Comic Sans MS"/>
                <w:b/>
                <w:color w:val="FF0000"/>
              </w:rPr>
              <w:t>bornes chronologiques</w:t>
            </w:r>
          </w:p>
          <w:p w:rsidR="00937216" w:rsidRPr="006C59A3" w:rsidRDefault="00937216">
            <w:pPr>
              <w:rPr>
                <w:rFonts w:ascii="Comic Sans MS" w:hAnsi="Comic Sans MS"/>
              </w:rPr>
            </w:pPr>
            <w:r w:rsidRPr="006C59A3">
              <w:rPr>
                <w:rFonts w:ascii="Comic Sans MS" w:hAnsi="Comic Sans MS"/>
                <w:b/>
                <w:color w:val="00B050"/>
              </w:rPr>
              <w:t>Vert</w:t>
            </w:r>
            <w:r w:rsidRPr="006C59A3">
              <w:rPr>
                <w:rFonts w:ascii="Comic Sans MS" w:hAnsi="Comic Sans MS"/>
              </w:rPr>
              <w:t xml:space="preserve"> :   </w:t>
            </w:r>
            <w:r w:rsidRPr="006C59A3">
              <w:rPr>
                <w:rFonts w:ascii="Comic Sans MS" w:hAnsi="Comic Sans MS"/>
                <w:b/>
                <w:color w:val="00B050"/>
              </w:rPr>
              <w:t>contexte politique et idéologique</w:t>
            </w:r>
            <w:r w:rsidRPr="006C59A3">
              <w:rPr>
                <w:rFonts w:ascii="Comic Sans MS" w:hAnsi="Comic Sans MS"/>
              </w:rPr>
              <w:t xml:space="preserve"> (selon le sujet contexte économique, social etc. ….)  </w:t>
            </w:r>
          </w:p>
          <w:p w:rsidR="00937216" w:rsidRPr="006C59A3" w:rsidRDefault="00937216">
            <w:pPr>
              <w:rPr>
                <w:rFonts w:ascii="Comic Sans MS" w:hAnsi="Comic Sans MS"/>
                <w:b/>
              </w:rPr>
            </w:pPr>
            <w:r w:rsidRPr="006C59A3">
              <w:rPr>
                <w:rFonts w:ascii="Comic Sans MS" w:hAnsi="Comic Sans MS"/>
                <w:b/>
                <w:color w:val="0070C0"/>
              </w:rPr>
              <w:t>Bleu : présentation du sujet avec définition des termes du sujet (TRES IMPORTANT)</w:t>
            </w:r>
          </w:p>
          <w:p w:rsidR="00937216" w:rsidRPr="006C59A3" w:rsidRDefault="00937216">
            <w:pPr>
              <w:rPr>
                <w:rFonts w:ascii="Comic Sans MS" w:hAnsi="Comic Sans MS"/>
              </w:rPr>
            </w:pPr>
            <w:r w:rsidRPr="006C59A3">
              <w:rPr>
                <w:rFonts w:ascii="Comic Sans MS" w:hAnsi="Comic Sans MS"/>
                <w:b/>
              </w:rPr>
              <w:t>Noir</w:t>
            </w:r>
            <w:r w:rsidRPr="006C59A3">
              <w:rPr>
                <w:rFonts w:ascii="Comic Sans MS" w:hAnsi="Comic Sans MS"/>
              </w:rPr>
              <w:t> :</w:t>
            </w:r>
            <w:r w:rsidRPr="006C59A3">
              <w:rPr>
                <w:rFonts w:ascii="Comic Sans MS" w:hAnsi="Comic Sans MS"/>
                <w:b/>
              </w:rPr>
              <w:t xml:space="preserve"> problématique. </w:t>
            </w:r>
          </w:p>
        </w:tc>
      </w:tr>
    </w:tbl>
    <w:p w:rsidR="00937216" w:rsidRPr="006C59A3" w:rsidRDefault="00937216" w:rsidP="00937216">
      <w:pPr>
        <w:ind w:left="142"/>
        <w:rPr>
          <w:rFonts w:ascii="Comic Sans MS" w:hAnsi="Comic Sans MS"/>
        </w:rPr>
      </w:pPr>
    </w:p>
    <w:tbl>
      <w:tblPr>
        <w:tblStyle w:val="Grilledutableau"/>
        <w:tblW w:w="0" w:type="auto"/>
        <w:tblInd w:w="0" w:type="dxa"/>
        <w:tblLook w:val="04A0" w:firstRow="1" w:lastRow="0" w:firstColumn="1" w:lastColumn="0" w:noHBand="0" w:noVBand="1"/>
      </w:tblPr>
      <w:tblGrid>
        <w:gridCol w:w="9212"/>
      </w:tblGrid>
      <w:tr w:rsidR="00937216" w:rsidRPr="006C59A3" w:rsidTr="00937216">
        <w:tc>
          <w:tcPr>
            <w:tcW w:w="9212" w:type="dxa"/>
            <w:tcBorders>
              <w:top w:val="single" w:sz="4" w:space="0" w:color="auto"/>
              <w:left w:val="single" w:sz="4" w:space="0" w:color="auto"/>
              <w:bottom w:val="single" w:sz="4" w:space="0" w:color="auto"/>
              <w:right w:val="single" w:sz="4" w:space="0" w:color="auto"/>
            </w:tcBorders>
          </w:tcPr>
          <w:p w:rsidR="00937216" w:rsidRPr="006C59A3" w:rsidRDefault="00937216" w:rsidP="006C59A3">
            <w:pPr>
              <w:jc w:val="both"/>
              <w:rPr>
                <w:rFonts w:ascii="Comic Sans MS" w:hAnsi="Comic Sans MS"/>
                <w:b/>
              </w:rPr>
            </w:pPr>
            <w:r w:rsidRPr="006C59A3">
              <w:rPr>
                <w:rFonts w:ascii="Comic Sans MS" w:hAnsi="Comic Sans MS"/>
                <w:b/>
              </w:rPr>
              <w:t xml:space="preserve">DEVELOPPEMENT </w:t>
            </w:r>
          </w:p>
          <w:p w:rsidR="00937216" w:rsidRPr="006C59A3" w:rsidRDefault="00937216" w:rsidP="006C59A3">
            <w:pPr>
              <w:ind w:left="360"/>
              <w:jc w:val="both"/>
              <w:rPr>
                <w:rFonts w:ascii="Comic Sans MS" w:hAnsi="Comic Sans MS"/>
              </w:rPr>
            </w:pPr>
            <w:r w:rsidRPr="006C59A3">
              <w:rPr>
                <w:rFonts w:ascii="Comic Sans MS" w:hAnsi="Comic Sans MS"/>
              </w:rPr>
              <w:t xml:space="preserve">I. On peut dire que la seconde Guerre Mondiale est une guerre d’anéantissement tout d’abord à cause de l’importance des </w:t>
            </w:r>
            <w:r w:rsidRPr="006C59A3">
              <w:rPr>
                <w:rFonts w:ascii="Comic Sans MS" w:hAnsi="Comic Sans MS"/>
                <w:u w:val="single"/>
              </w:rPr>
              <w:t>territoires ravagés. L</w:t>
            </w:r>
            <w:r w:rsidRPr="006C59A3">
              <w:rPr>
                <w:rFonts w:ascii="Comic Sans MS" w:hAnsi="Comic Sans MS"/>
              </w:rPr>
              <w:t xml:space="preserve">’Europe est en ruine. Des villes sont détruites par les </w:t>
            </w:r>
            <w:r w:rsidRPr="006C59A3">
              <w:rPr>
                <w:rFonts w:ascii="Comic Sans MS" w:hAnsi="Comic Sans MS"/>
                <w:u w:val="single"/>
              </w:rPr>
              <w:t>bombardements aériens voir  atomiques comme pour Hiroshima le 6 aout 1945</w:t>
            </w:r>
            <w:proofErr w:type="gramStart"/>
            <w:r w:rsidRPr="006C59A3">
              <w:rPr>
                <w:rFonts w:ascii="Comic Sans MS" w:hAnsi="Comic Sans MS"/>
                <w:u w:val="single"/>
              </w:rPr>
              <w:t>,et</w:t>
            </w:r>
            <w:proofErr w:type="gramEnd"/>
            <w:r w:rsidRPr="006C59A3">
              <w:rPr>
                <w:rFonts w:ascii="Comic Sans MS" w:hAnsi="Comic Sans MS"/>
                <w:u w:val="single"/>
              </w:rPr>
              <w:t xml:space="preserve">  Nagasaki, le 9 aout 1945</w:t>
            </w:r>
            <w:r w:rsidRPr="006C59A3">
              <w:rPr>
                <w:rFonts w:ascii="Comic Sans MS" w:hAnsi="Comic Sans MS"/>
              </w:rPr>
              <w:t>.</w:t>
            </w:r>
            <w:r w:rsidRPr="006C59A3">
              <w:rPr>
                <w:rFonts w:ascii="Comic Sans MS" w:hAnsi="Comic Sans MS"/>
                <w:u w:val="single"/>
              </w:rPr>
              <w:t>Stalingrad va être détruite à 80%</w:t>
            </w:r>
            <w:r w:rsidRPr="006C59A3">
              <w:rPr>
                <w:rFonts w:ascii="Comic Sans MS" w:hAnsi="Comic Sans MS"/>
              </w:rPr>
              <w:t xml:space="preserve"> lors de la bataille de sept 42 à </w:t>
            </w:r>
            <w:proofErr w:type="spellStart"/>
            <w:r w:rsidRPr="006C59A3">
              <w:rPr>
                <w:rFonts w:ascii="Comic Sans MS" w:hAnsi="Comic Sans MS"/>
              </w:rPr>
              <w:t>Fév</w:t>
            </w:r>
            <w:proofErr w:type="spellEnd"/>
            <w:r w:rsidRPr="006C59A3">
              <w:rPr>
                <w:rFonts w:ascii="Comic Sans MS" w:hAnsi="Comic Sans MS"/>
              </w:rPr>
              <w:t xml:space="preserve"> 43.</w:t>
            </w:r>
          </w:p>
          <w:p w:rsidR="00937216" w:rsidRPr="006C59A3" w:rsidRDefault="00937216" w:rsidP="006C59A3">
            <w:pPr>
              <w:ind w:left="360"/>
              <w:jc w:val="both"/>
              <w:rPr>
                <w:rFonts w:ascii="Comic Sans MS" w:hAnsi="Comic Sans MS"/>
                <w:u w:val="single"/>
              </w:rPr>
            </w:pPr>
          </w:p>
          <w:p w:rsidR="00937216" w:rsidRPr="006C59A3" w:rsidRDefault="00937216" w:rsidP="006C59A3">
            <w:pPr>
              <w:ind w:left="360"/>
              <w:jc w:val="both"/>
              <w:rPr>
                <w:rFonts w:ascii="Comic Sans MS" w:hAnsi="Comic Sans MS"/>
              </w:rPr>
            </w:pPr>
            <w:r w:rsidRPr="006C59A3">
              <w:rPr>
                <w:rFonts w:ascii="Comic Sans MS" w:hAnsi="Comic Sans MS"/>
                <w:u w:val="single"/>
              </w:rPr>
              <w:t xml:space="preserve">II. D’autre part, on compte aussi de très nombreuses </w:t>
            </w:r>
            <w:proofErr w:type="gramStart"/>
            <w:r w:rsidRPr="006C59A3">
              <w:rPr>
                <w:rFonts w:ascii="Comic Sans MS" w:hAnsi="Comic Sans MS"/>
                <w:u w:val="single"/>
              </w:rPr>
              <w:t>victimes</w:t>
            </w:r>
            <w:r w:rsidRPr="006C59A3">
              <w:rPr>
                <w:rFonts w:ascii="Comic Sans MS" w:hAnsi="Comic Sans MS"/>
              </w:rPr>
              <w:t> .</w:t>
            </w:r>
            <w:proofErr w:type="gramEnd"/>
          </w:p>
          <w:p w:rsidR="00937216" w:rsidRPr="006C59A3" w:rsidRDefault="00937216" w:rsidP="006C59A3">
            <w:pPr>
              <w:ind w:left="360"/>
              <w:jc w:val="both"/>
              <w:rPr>
                <w:rFonts w:ascii="Comic Sans MS" w:hAnsi="Comic Sans MS"/>
                <w:u w:val="single"/>
              </w:rPr>
            </w:pPr>
            <w:r w:rsidRPr="006C59A3">
              <w:rPr>
                <w:rFonts w:ascii="Comic Sans MS" w:hAnsi="Comic Sans MS"/>
                <w:u w:val="single"/>
              </w:rPr>
              <w:t xml:space="preserve">Des millions d’hommes sont mobilisés. Ce sont surtout les civils qui sont les cibles des bombardements comme celui de Londres en 1940 ou de Dresde en 1943. </w:t>
            </w:r>
            <w:r w:rsidR="006C59A3" w:rsidRPr="006C59A3">
              <w:rPr>
                <w:rFonts w:ascii="Comic Sans MS" w:hAnsi="Comic Sans MS"/>
                <w:u w:val="single"/>
              </w:rPr>
              <w:t xml:space="preserve">A Hiroshima c’est 140 000 victimes. </w:t>
            </w:r>
            <w:r w:rsidRPr="006C59A3">
              <w:rPr>
                <w:rFonts w:ascii="Comic Sans MS" w:hAnsi="Comic Sans MS"/>
                <w:u w:val="single"/>
              </w:rPr>
              <w:t xml:space="preserve">On compte  plus de 50 millions de morts, en majorité des civils. On estime entre 5 à 6 millions de juifs et 240000 tziganes. </w:t>
            </w:r>
          </w:p>
          <w:p w:rsidR="00937216" w:rsidRPr="006C59A3" w:rsidRDefault="00937216" w:rsidP="006C59A3">
            <w:pPr>
              <w:ind w:left="360"/>
              <w:jc w:val="both"/>
              <w:rPr>
                <w:rFonts w:ascii="Comic Sans MS" w:hAnsi="Comic Sans MS"/>
                <w:u w:val="single"/>
              </w:rPr>
            </w:pPr>
          </w:p>
          <w:p w:rsidR="00937216" w:rsidRPr="006C59A3" w:rsidRDefault="00937216" w:rsidP="006C59A3">
            <w:pPr>
              <w:ind w:left="360"/>
              <w:jc w:val="both"/>
              <w:rPr>
                <w:rFonts w:ascii="Comic Sans MS" w:hAnsi="Comic Sans MS"/>
              </w:rPr>
            </w:pPr>
            <w:r w:rsidRPr="006C59A3">
              <w:rPr>
                <w:rFonts w:ascii="Comic Sans MS" w:hAnsi="Comic Sans MS"/>
                <w:u w:val="single"/>
              </w:rPr>
              <w:t>III. Enfin, cette guerre est une guerre d’extermination raciale</w:t>
            </w:r>
            <w:r w:rsidRPr="006C59A3">
              <w:rPr>
                <w:rFonts w:ascii="Comic Sans MS" w:hAnsi="Comic Sans MS"/>
              </w:rPr>
              <w:t xml:space="preserve"> et de purification. En Europe, en 1942, lors de la </w:t>
            </w:r>
            <w:r w:rsidRPr="006C59A3">
              <w:rPr>
                <w:rFonts w:ascii="Comic Sans MS" w:hAnsi="Comic Sans MS"/>
                <w:u w:val="single"/>
              </w:rPr>
              <w:t xml:space="preserve">conférence de </w:t>
            </w:r>
            <w:proofErr w:type="spellStart"/>
            <w:r w:rsidRPr="006C59A3">
              <w:rPr>
                <w:rFonts w:ascii="Comic Sans MS" w:hAnsi="Comic Sans MS"/>
                <w:u w:val="single"/>
              </w:rPr>
              <w:t>Wan</w:t>
            </w:r>
            <w:r w:rsidR="006C59A3" w:rsidRPr="006C59A3">
              <w:rPr>
                <w:rFonts w:ascii="Comic Sans MS" w:hAnsi="Comic Sans MS"/>
                <w:u w:val="single"/>
              </w:rPr>
              <w:t>n</w:t>
            </w:r>
            <w:r w:rsidRPr="006C59A3">
              <w:rPr>
                <w:rFonts w:ascii="Comic Sans MS" w:hAnsi="Comic Sans MS"/>
                <w:u w:val="single"/>
              </w:rPr>
              <w:t>see</w:t>
            </w:r>
            <w:proofErr w:type="spellEnd"/>
            <w:r w:rsidRPr="006C59A3">
              <w:rPr>
                <w:rFonts w:ascii="Comic Sans MS" w:hAnsi="Comic Sans MS"/>
              </w:rPr>
              <w:t xml:space="preserve"> est organisé le génocide des juifs. C’est la </w:t>
            </w:r>
            <w:r w:rsidRPr="006C59A3">
              <w:rPr>
                <w:rFonts w:ascii="Comic Sans MS" w:hAnsi="Comic Sans MS"/>
                <w:u w:val="single"/>
              </w:rPr>
              <w:t>« solution finale à la question juive »</w:t>
            </w:r>
            <w:r w:rsidRPr="006C59A3">
              <w:rPr>
                <w:rFonts w:ascii="Comic Sans MS" w:hAnsi="Comic Sans MS"/>
              </w:rPr>
              <w:t xml:space="preserve"> .Est organisée lors de cette conférence la disparition de tout un peuple avec la mise en place d’une dizaine de </w:t>
            </w:r>
            <w:r w:rsidRPr="006C59A3">
              <w:rPr>
                <w:rFonts w:ascii="Comic Sans MS" w:hAnsi="Comic Sans MS"/>
                <w:u w:val="single"/>
              </w:rPr>
              <w:t>centre de mise à mort d’extermination comme  Auschwitz</w:t>
            </w:r>
            <w:r w:rsidRPr="006C59A3">
              <w:rPr>
                <w:rFonts w:ascii="Comic Sans MS" w:hAnsi="Comic Sans MS"/>
              </w:rPr>
              <w:t>.</w:t>
            </w:r>
            <w:r w:rsidR="00E73BF5" w:rsidRPr="006C59A3">
              <w:rPr>
                <w:rFonts w:ascii="Comic Sans MS" w:hAnsi="Comic Sans MS"/>
              </w:rPr>
              <w:t xml:space="preserve"> </w:t>
            </w:r>
            <w:r w:rsidRPr="006C59A3">
              <w:rPr>
                <w:rFonts w:ascii="Comic Sans MS" w:hAnsi="Comic Sans MS"/>
              </w:rPr>
              <w:t xml:space="preserve">Les personnes sont alors gazées puis brulés. Les nazis vont aussi vouloir exterminer les tziganes ainsi que </w:t>
            </w:r>
            <w:r w:rsidRPr="006C59A3">
              <w:rPr>
                <w:rFonts w:ascii="Comic Sans MS" w:hAnsi="Comic Sans MS"/>
              </w:rPr>
              <w:lastRenderedPageBreak/>
              <w:t xml:space="preserve">tous ceux qui portent atteintes à la pureté de la race aryenne. Des commandos nazis appelés </w:t>
            </w:r>
            <w:r w:rsidRPr="006C59A3">
              <w:rPr>
                <w:rFonts w:ascii="Comic Sans MS" w:hAnsi="Comic Sans MS"/>
                <w:u w:val="single"/>
              </w:rPr>
              <w:t xml:space="preserve">les </w:t>
            </w:r>
            <w:proofErr w:type="spellStart"/>
            <w:r w:rsidRPr="006C59A3">
              <w:rPr>
                <w:rFonts w:ascii="Comic Sans MS" w:hAnsi="Comic Sans MS"/>
                <w:u w:val="single"/>
              </w:rPr>
              <w:t>Einsatzgrupen</w:t>
            </w:r>
            <w:proofErr w:type="spellEnd"/>
            <w:r w:rsidRPr="006C59A3">
              <w:rPr>
                <w:rFonts w:ascii="Comic Sans MS" w:hAnsi="Comic Sans MS"/>
              </w:rPr>
              <w:t xml:space="preserve"> vont exterminer les juifs et les tziganes par balles. </w:t>
            </w:r>
          </w:p>
          <w:p w:rsidR="00937216" w:rsidRPr="006C59A3" w:rsidRDefault="00937216" w:rsidP="006C59A3">
            <w:pPr>
              <w:ind w:left="360"/>
              <w:jc w:val="both"/>
              <w:rPr>
                <w:rFonts w:ascii="Comic Sans MS" w:hAnsi="Comic Sans MS"/>
                <w:b/>
              </w:rPr>
            </w:pPr>
          </w:p>
          <w:p w:rsidR="00937216" w:rsidRPr="006C59A3" w:rsidRDefault="00937216" w:rsidP="006C59A3">
            <w:pPr>
              <w:jc w:val="both"/>
              <w:rPr>
                <w:rFonts w:ascii="Comic Sans MS" w:hAnsi="Comic Sans MS"/>
              </w:rPr>
            </w:pPr>
          </w:p>
        </w:tc>
      </w:tr>
    </w:tbl>
    <w:p w:rsidR="00937216" w:rsidRPr="006C59A3" w:rsidRDefault="00937216" w:rsidP="006C59A3">
      <w:pPr>
        <w:ind w:left="142"/>
        <w:jc w:val="both"/>
        <w:rPr>
          <w:rFonts w:ascii="Comic Sans MS" w:hAnsi="Comic Sans MS"/>
        </w:rPr>
      </w:pPr>
      <w:r w:rsidRPr="006C59A3">
        <w:rPr>
          <w:rFonts w:ascii="Comic Sans MS" w:hAnsi="Comic Sans MS"/>
        </w:rPr>
        <w:lastRenderedPageBreak/>
        <w:t xml:space="preserve">ORGANISATION DE LA CONCLUSION </w:t>
      </w:r>
    </w:p>
    <w:p w:rsidR="00937216" w:rsidRPr="006C59A3" w:rsidRDefault="00937216" w:rsidP="006C59A3">
      <w:pPr>
        <w:pStyle w:val="Paragraphedeliste"/>
        <w:numPr>
          <w:ilvl w:val="0"/>
          <w:numId w:val="1"/>
        </w:numPr>
        <w:jc w:val="both"/>
        <w:rPr>
          <w:rFonts w:ascii="Comic Sans MS" w:hAnsi="Comic Sans MS"/>
          <w:color w:val="FF0000"/>
        </w:rPr>
      </w:pPr>
      <w:r w:rsidRPr="006C59A3">
        <w:rPr>
          <w:rFonts w:ascii="Comic Sans MS" w:hAnsi="Comic Sans MS"/>
        </w:rPr>
        <w:t xml:space="preserve">Je fais d’abord </w:t>
      </w:r>
      <w:r w:rsidRPr="006C59A3">
        <w:rPr>
          <w:rFonts w:ascii="Comic Sans MS" w:hAnsi="Comic Sans MS"/>
          <w:b/>
          <w:color w:val="FF0000"/>
        </w:rPr>
        <w:t>le bilan</w:t>
      </w:r>
      <w:r w:rsidRPr="006C59A3">
        <w:rPr>
          <w:rFonts w:ascii="Comic Sans MS" w:hAnsi="Comic Sans MS"/>
          <w:color w:val="FF0000"/>
        </w:rPr>
        <w:t xml:space="preserve"> </w:t>
      </w:r>
    </w:p>
    <w:p w:rsidR="00937216" w:rsidRPr="006C59A3" w:rsidRDefault="00937216" w:rsidP="006C59A3">
      <w:pPr>
        <w:pStyle w:val="Paragraphedeliste"/>
        <w:numPr>
          <w:ilvl w:val="0"/>
          <w:numId w:val="1"/>
        </w:numPr>
        <w:jc w:val="both"/>
        <w:rPr>
          <w:rFonts w:ascii="Comic Sans MS" w:hAnsi="Comic Sans MS"/>
        </w:rPr>
      </w:pPr>
      <w:r w:rsidRPr="006C59A3">
        <w:rPr>
          <w:rFonts w:ascii="Comic Sans MS" w:hAnsi="Comic Sans MS"/>
        </w:rPr>
        <w:t>Ensuite, j’ouvre la conclusion vers un autre sujet</w:t>
      </w:r>
    </w:p>
    <w:tbl>
      <w:tblPr>
        <w:tblStyle w:val="Grilledutableau"/>
        <w:tblW w:w="0" w:type="auto"/>
        <w:tblInd w:w="0" w:type="dxa"/>
        <w:tblLook w:val="04A0" w:firstRow="1" w:lastRow="0" w:firstColumn="1" w:lastColumn="0" w:noHBand="0" w:noVBand="1"/>
      </w:tblPr>
      <w:tblGrid>
        <w:gridCol w:w="9212"/>
      </w:tblGrid>
      <w:tr w:rsidR="00937216" w:rsidRPr="006C59A3" w:rsidTr="00937216">
        <w:tc>
          <w:tcPr>
            <w:tcW w:w="9212" w:type="dxa"/>
            <w:tcBorders>
              <w:top w:val="single" w:sz="4" w:space="0" w:color="auto"/>
              <w:left w:val="single" w:sz="4" w:space="0" w:color="auto"/>
              <w:bottom w:val="single" w:sz="4" w:space="0" w:color="auto"/>
              <w:right w:val="single" w:sz="4" w:space="0" w:color="auto"/>
            </w:tcBorders>
          </w:tcPr>
          <w:p w:rsidR="00937216" w:rsidRPr="006C59A3" w:rsidRDefault="00937216" w:rsidP="006C59A3">
            <w:pPr>
              <w:jc w:val="both"/>
              <w:rPr>
                <w:rFonts w:ascii="Comic Sans MS" w:hAnsi="Comic Sans MS"/>
              </w:rPr>
            </w:pPr>
          </w:p>
          <w:p w:rsidR="00937216" w:rsidRPr="006C59A3" w:rsidRDefault="00937216" w:rsidP="006C59A3">
            <w:pPr>
              <w:jc w:val="both"/>
              <w:rPr>
                <w:rFonts w:ascii="Comic Sans MS" w:hAnsi="Comic Sans MS"/>
              </w:rPr>
            </w:pPr>
          </w:p>
          <w:p w:rsidR="00937216" w:rsidRPr="006C59A3" w:rsidRDefault="00937216" w:rsidP="006C59A3">
            <w:pPr>
              <w:jc w:val="both"/>
              <w:rPr>
                <w:rFonts w:ascii="Comic Sans MS" w:hAnsi="Comic Sans MS"/>
              </w:rPr>
            </w:pPr>
            <w:r w:rsidRPr="006C59A3">
              <w:rPr>
                <w:rFonts w:ascii="Comic Sans MS" w:hAnsi="Comic Sans MS"/>
              </w:rPr>
              <w:t>Conclusion</w:t>
            </w:r>
          </w:p>
          <w:p w:rsidR="00937216" w:rsidRPr="006C59A3" w:rsidRDefault="00937216" w:rsidP="006C59A3">
            <w:pPr>
              <w:jc w:val="both"/>
              <w:rPr>
                <w:rFonts w:ascii="Comic Sans MS" w:hAnsi="Comic Sans MS"/>
                <w:color w:val="C00000"/>
              </w:rPr>
            </w:pPr>
            <w:r w:rsidRPr="006C59A3">
              <w:rPr>
                <w:rFonts w:ascii="Comic Sans MS" w:hAnsi="Comic Sans MS"/>
                <w:color w:val="C00000"/>
              </w:rPr>
              <w:t xml:space="preserve">Cette Seconde Guerre Mondiale est donc vraiment une Guerre d’anéantissement non seulement parce qu’elle va anéantir, dévaster des territoires, massacrer 50 millions de personnes  mais aussi par les moyens </w:t>
            </w:r>
            <w:r w:rsidRPr="006C59A3">
              <w:rPr>
                <w:rFonts w:ascii="Comic Sans MS" w:hAnsi="Comic Sans MS"/>
                <w:color w:val="0070C0"/>
                <w:u w:val="single"/>
              </w:rPr>
              <w:t>mis en œuvre</w:t>
            </w:r>
            <w:r w:rsidRPr="006C59A3">
              <w:rPr>
                <w:rFonts w:ascii="Comic Sans MS" w:hAnsi="Comic Sans MS"/>
                <w:color w:val="C00000"/>
              </w:rPr>
              <w:t>.</w:t>
            </w:r>
          </w:p>
          <w:p w:rsidR="00937216" w:rsidRPr="006C59A3" w:rsidRDefault="00937216" w:rsidP="006C59A3">
            <w:pPr>
              <w:jc w:val="both"/>
              <w:rPr>
                <w:rFonts w:ascii="Comic Sans MS" w:hAnsi="Comic Sans MS"/>
                <w:color w:val="C00000"/>
              </w:rPr>
            </w:pPr>
            <w:r w:rsidRPr="006C59A3">
              <w:rPr>
                <w:rFonts w:ascii="Comic Sans MS" w:hAnsi="Comic Sans MS"/>
                <w:color w:val="C00000"/>
              </w:rPr>
              <w:t>Le 8 mai 45, cette guerre prend  fin en Europe. C’est aussi un choc moral et psychologique énorme au fur et à mesure des ouvertures des camps d’extermination. Pour les juifs c’est la Shoah « catastrophe ».</w:t>
            </w:r>
          </w:p>
          <w:p w:rsidR="00937216" w:rsidRPr="006C59A3" w:rsidRDefault="00937216" w:rsidP="006C59A3">
            <w:pPr>
              <w:jc w:val="both"/>
              <w:rPr>
                <w:rFonts w:ascii="Comic Sans MS" w:hAnsi="Comic Sans MS"/>
                <w:color w:val="C00000"/>
              </w:rPr>
            </w:pPr>
          </w:p>
          <w:p w:rsidR="00937216" w:rsidRPr="006C59A3" w:rsidRDefault="00937216" w:rsidP="006C59A3">
            <w:pPr>
              <w:jc w:val="both"/>
              <w:rPr>
                <w:rFonts w:ascii="Comic Sans MS" w:hAnsi="Comic Sans MS"/>
              </w:rPr>
            </w:pPr>
            <w:r w:rsidRPr="006C59A3">
              <w:rPr>
                <w:rFonts w:ascii="Comic Sans MS" w:hAnsi="Comic Sans MS"/>
              </w:rPr>
              <w:t>Les procès de Nuremberg vont permettre d’établir les responsabilités.</w:t>
            </w:r>
            <w:r w:rsidR="006C59A3" w:rsidRPr="006C59A3">
              <w:rPr>
                <w:rFonts w:ascii="Comic Sans MS" w:hAnsi="Comic Sans MS"/>
              </w:rPr>
              <w:t xml:space="preserve"> </w:t>
            </w:r>
            <w:r w:rsidRPr="006C59A3">
              <w:rPr>
                <w:rFonts w:ascii="Comic Sans MS" w:hAnsi="Comic Sans MS"/>
              </w:rPr>
              <w:t>L’ONU remplacera la SDN afin d’éviter à l’avenir que le monde revive un tel désastre.</w:t>
            </w:r>
          </w:p>
        </w:tc>
      </w:tr>
    </w:tbl>
    <w:p w:rsidR="00937216" w:rsidRPr="006C59A3" w:rsidRDefault="00937216" w:rsidP="006C59A3">
      <w:pPr>
        <w:tabs>
          <w:tab w:val="left" w:pos="2985"/>
        </w:tabs>
        <w:ind w:left="142"/>
        <w:jc w:val="both"/>
        <w:rPr>
          <w:rFonts w:ascii="Comic Sans MS" w:hAnsi="Comic Sans MS"/>
        </w:rPr>
      </w:pPr>
    </w:p>
    <w:p w:rsidR="00937216" w:rsidRPr="006C59A3" w:rsidRDefault="00937216" w:rsidP="006C59A3">
      <w:pPr>
        <w:tabs>
          <w:tab w:val="left" w:pos="2985"/>
        </w:tabs>
        <w:ind w:left="142"/>
        <w:jc w:val="both"/>
        <w:rPr>
          <w:rFonts w:ascii="Comic Sans MS" w:hAnsi="Comic Sans MS"/>
          <w:b/>
        </w:rPr>
      </w:pPr>
      <w:r w:rsidRPr="006C59A3">
        <w:rPr>
          <w:rFonts w:ascii="Comic Sans MS" w:hAnsi="Comic Sans MS"/>
          <w:b/>
        </w:rPr>
        <w:t xml:space="preserve">CORRIGE 2 : </w:t>
      </w:r>
    </w:p>
    <w:p w:rsidR="00937216" w:rsidRPr="006C59A3" w:rsidRDefault="00937216" w:rsidP="006C59A3">
      <w:pPr>
        <w:jc w:val="both"/>
        <w:rPr>
          <w:rFonts w:ascii="Comic Sans MS" w:hAnsi="Comic Sans MS"/>
        </w:rPr>
      </w:pPr>
      <w:r w:rsidRPr="006C59A3">
        <w:rPr>
          <w:rFonts w:ascii="Comic Sans MS" w:hAnsi="Comic Sans MS"/>
          <w:u w:val="single"/>
        </w:rPr>
        <w:t>Introduction </w:t>
      </w:r>
      <w:r w:rsidRPr="006C59A3">
        <w:rPr>
          <w:rFonts w:ascii="Comic Sans MS" w:hAnsi="Comic Sans MS"/>
        </w:rPr>
        <w:t>: La Seconde Guerre mondiale qui  débute le 1</w:t>
      </w:r>
      <w:r w:rsidRPr="006C59A3">
        <w:rPr>
          <w:rFonts w:ascii="Comic Sans MS" w:hAnsi="Comic Sans MS"/>
          <w:vertAlign w:val="superscript"/>
        </w:rPr>
        <w:t>er</w:t>
      </w:r>
      <w:r w:rsidRPr="006C59A3">
        <w:rPr>
          <w:rFonts w:ascii="Comic Sans MS" w:hAnsi="Comic Sans MS"/>
        </w:rPr>
        <w:t xml:space="preserve"> septembre 1939 et se termine en Europe le 8 mai 1945 puis le 1</w:t>
      </w:r>
      <w:r w:rsidRPr="006C59A3">
        <w:rPr>
          <w:rFonts w:ascii="Comic Sans MS" w:hAnsi="Comic Sans MS"/>
          <w:vertAlign w:val="superscript"/>
        </w:rPr>
        <w:t>er</w:t>
      </w:r>
      <w:r w:rsidRPr="006C59A3">
        <w:rPr>
          <w:rFonts w:ascii="Comic Sans MS" w:hAnsi="Comic Sans MS"/>
        </w:rPr>
        <w:t xml:space="preserve"> septembre 45 en Asie, embrase une partie du monde. C’est une guerre idéologique qui oppose dictatures contre démocraties et dont la fin, qui est la victoire absolue et la domination du monde ou le rétablissement de la paix, justifient tous les moyens. Une guerre d’anéantissement peut se définir par la destruction totale de l’ennemi sans distinction  entre militaires et civils. Peut-on affirmer que la seconde Guerre mondiale a été une guerre de ce genre ?</w:t>
      </w:r>
    </w:p>
    <w:p w:rsidR="00937216" w:rsidRPr="006C59A3" w:rsidRDefault="00937216" w:rsidP="006C59A3">
      <w:pPr>
        <w:pStyle w:val="Paragraphedeliste"/>
        <w:numPr>
          <w:ilvl w:val="0"/>
          <w:numId w:val="2"/>
        </w:numPr>
        <w:jc w:val="both"/>
        <w:rPr>
          <w:rFonts w:ascii="Comic Sans MS" w:hAnsi="Comic Sans MS"/>
        </w:rPr>
      </w:pPr>
      <w:r w:rsidRPr="006C59A3">
        <w:rPr>
          <w:rFonts w:ascii="Comic Sans MS" w:hAnsi="Comic Sans MS"/>
        </w:rPr>
        <w:t>Une guerre totale</w:t>
      </w:r>
    </w:p>
    <w:p w:rsidR="00937216" w:rsidRPr="006C59A3" w:rsidRDefault="00937216" w:rsidP="006C59A3">
      <w:pPr>
        <w:pStyle w:val="Paragraphedeliste"/>
        <w:numPr>
          <w:ilvl w:val="0"/>
          <w:numId w:val="2"/>
        </w:numPr>
        <w:jc w:val="both"/>
        <w:rPr>
          <w:rFonts w:ascii="Comic Sans MS" w:hAnsi="Comic Sans MS"/>
        </w:rPr>
      </w:pPr>
      <w:r w:rsidRPr="006C59A3">
        <w:rPr>
          <w:rFonts w:ascii="Comic Sans MS" w:hAnsi="Comic Sans MS"/>
        </w:rPr>
        <w:t xml:space="preserve">Les violences à l’encontre des militaires et des civils </w:t>
      </w:r>
    </w:p>
    <w:p w:rsidR="00937216" w:rsidRPr="006C59A3" w:rsidRDefault="00937216" w:rsidP="006C59A3">
      <w:pPr>
        <w:pStyle w:val="Paragraphedeliste"/>
        <w:numPr>
          <w:ilvl w:val="0"/>
          <w:numId w:val="2"/>
        </w:numPr>
        <w:jc w:val="both"/>
        <w:rPr>
          <w:rFonts w:ascii="Comic Sans MS" w:hAnsi="Comic Sans MS"/>
        </w:rPr>
      </w:pPr>
      <w:r w:rsidRPr="006C59A3">
        <w:rPr>
          <w:rFonts w:ascii="Comic Sans MS" w:hAnsi="Comic Sans MS"/>
        </w:rPr>
        <w:t>une guerre idéologique et raciste</w:t>
      </w:r>
    </w:p>
    <w:p w:rsidR="00937216" w:rsidRPr="006C59A3" w:rsidRDefault="00937216" w:rsidP="006C59A3">
      <w:pPr>
        <w:pStyle w:val="Paragraphedeliste"/>
        <w:ind w:left="1080"/>
        <w:jc w:val="both"/>
        <w:rPr>
          <w:rFonts w:ascii="Comic Sans MS" w:hAnsi="Comic Sans MS"/>
        </w:rPr>
      </w:pPr>
    </w:p>
    <w:p w:rsidR="00937216" w:rsidRPr="006C59A3" w:rsidRDefault="00937216" w:rsidP="006C59A3">
      <w:pPr>
        <w:pStyle w:val="Paragraphedeliste"/>
        <w:numPr>
          <w:ilvl w:val="0"/>
          <w:numId w:val="3"/>
        </w:numPr>
        <w:jc w:val="both"/>
        <w:rPr>
          <w:rFonts w:ascii="Comic Sans MS" w:hAnsi="Comic Sans MS"/>
        </w:rPr>
      </w:pPr>
      <w:r w:rsidRPr="006C59A3">
        <w:rPr>
          <w:rFonts w:ascii="Comic Sans MS" w:hAnsi="Comic Sans MS"/>
          <w:u w:val="single"/>
        </w:rPr>
        <w:t>la guerre totale</w:t>
      </w:r>
      <w:r w:rsidRPr="006C59A3">
        <w:rPr>
          <w:rFonts w:ascii="Comic Sans MS" w:hAnsi="Comic Sans MS"/>
        </w:rPr>
        <w:t xml:space="preserve"> qui caractérise la Seconde Guerre mondiale met en œuvre toutes les forces des pays belligérants. Cette volonté de gagner est définie par Roosevelt dans son Victory program en 1941 : «  la victoire à tout prix ». De part et d’autre, que ce soit l’les forces de l’Axe ou les démocraties, tout est tourné vers un seul but : dominer le monde et rétablir la paix au nom du droit. Dans cette optique, </w:t>
      </w:r>
      <w:r w:rsidRPr="006C59A3">
        <w:rPr>
          <w:rFonts w:ascii="Comic Sans MS" w:hAnsi="Comic Sans MS"/>
          <w:u w:val="single"/>
        </w:rPr>
        <w:t xml:space="preserve">les économies des pays sont tournées vers l’effort </w:t>
      </w:r>
      <w:r w:rsidRPr="006C59A3">
        <w:rPr>
          <w:rFonts w:ascii="Comic Sans MS" w:hAnsi="Comic Sans MS"/>
          <w:u w:val="single"/>
        </w:rPr>
        <w:lastRenderedPageBreak/>
        <w:t xml:space="preserve">de guerre </w:t>
      </w:r>
      <w:r w:rsidRPr="006C59A3">
        <w:rPr>
          <w:rFonts w:ascii="Comic Sans MS" w:hAnsi="Comic Sans MS"/>
        </w:rPr>
        <w:t xml:space="preserve">afin d’offrir à chacun des armes puissantes et nombreuses qui </w:t>
      </w:r>
      <w:r w:rsidRPr="006C59A3">
        <w:rPr>
          <w:rFonts w:ascii="Comic Sans MS" w:hAnsi="Comic Sans MS"/>
          <w:u w:val="single"/>
        </w:rPr>
        <w:t>pourront anéantir l’autre.</w:t>
      </w:r>
    </w:p>
    <w:p w:rsidR="00937216" w:rsidRPr="006C59A3" w:rsidRDefault="00937216" w:rsidP="006C59A3">
      <w:pPr>
        <w:pStyle w:val="Paragraphedeliste"/>
        <w:numPr>
          <w:ilvl w:val="0"/>
          <w:numId w:val="3"/>
        </w:numPr>
        <w:jc w:val="both"/>
        <w:rPr>
          <w:rFonts w:ascii="Comic Sans MS" w:hAnsi="Comic Sans MS"/>
          <w:u w:val="single"/>
        </w:rPr>
      </w:pPr>
      <w:r w:rsidRPr="006C59A3">
        <w:rPr>
          <w:rFonts w:ascii="Comic Sans MS" w:hAnsi="Comic Sans MS"/>
        </w:rPr>
        <w:t xml:space="preserve">Cette volonté d’anéantissement est marquée par </w:t>
      </w:r>
      <w:r w:rsidRPr="006C59A3">
        <w:rPr>
          <w:rFonts w:ascii="Comic Sans MS" w:hAnsi="Comic Sans MS"/>
          <w:u w:val="single"/>
        </w:rPr>
        <w:t xml:space="preserve">l’indifférenciation entre militaires et civils. </w:t>
      </w:r>
      <w:r w:rsidRPr="006C59A3">
        <w:rPr>
          <w:rFonts w:ascii="Comic Sans MS" w:hAnsi="Comic Sans MS"/>
        </w:rPr>
        <w:t xml:space="preserve">Les soldats sont soumis à rude épreuve lors des affrontements sur le front de l’est et dans le Pacifique et la mobilisation est importante. </w:t>
      </w:r>
      <w:r w:rsidRPr="006C59A3">
        <w:rPr>
          <w:rFonts w:ascii="Comic Sans MS" w:hAnsi="Comic Sans MS"/>
          <w:u w:val="single"/>
        </w:rPr>
        <w:t>Quant aux civils qui représentent 60%</w:t>
      </w:r>
      <w:r w:rsidRPr="006C59A3">
        <w:rPr>
          <w:rFonts w:ascii="Comic Sans MS" w:hAnsi="Comic Sans MS"/>
        </w:rPr>
        <w:t xml:space="preserve"> des victimes de la guerre, ils souffrent de cette volonté de gagner à tout prix. Les bombardements des villes dont Londres ou Dresde sont l’exemple le plus frappant. La bataille de </w:t>
      </w:r>
      <w:r w:rsidRPr="006C59A3">
        <w:rPr>
          <w:rFonts w:ascii="Comic Sans MS" w:hAnsi="Comic Sans MS"/>
          <w:u w:val="single"/>
        </w:rPr>
        <w:t>Stalingrad voit la ville détruite à 80%</w:t>
      </w:r>
      <w:r w:rsidRPr="006C59A3">
        <w:rPr>
          <w:rFonts w:ascii="Comic Sans MS" w:hAnsi="Comic Sans MS"/>
        </w:rPr>
        <w:t>.</w:t>
      </w:r>
      <w:r w:rsidRPr="006C59A3">
        <w:rPr>
          <w:rFonts w:ascii="Comic Sans MS" w:hAnsi="Comic Sans MS"/>
          <w:u w:val="single"/>
        </w:rPr>
        <w:t xml:space="preserve">L’horreur est atteinte les 6 et 9 août 1945 lors du largage des deux bombes atomiques sur Hiroshima et Nagasaki. </w:t>
      </w:r>
    </w:p>
    <w:p w:rsidR="00937216" w:rsidRPr="006C59A3" w:rsidRDefault="00937216" w:rsidP="006C59A3">
      <w:pPr>
        <w:pStyle w:val="Paragraphedeliste"/>
        <w:numPr>
          <w:ilvl w:val="0"/>
          <w:numId w:val="3"/>
        </w:numPr>
        <w:jc w:val="both"/>
        <w:rPr>
          <w:rFonts w:ascii="Comic Sans MS" w:hAnsi="Comic Sans MS"/>
        </w:rPr>
      </w:pPr>
      <w:r w:rsidRPr="006C59A3">
        <w:rPr>
          <w:rFonts w:ascii="Comic Sans MS" w:hAnsi="Comic Sans MS"/>
        </w:rPr>
        <w:t xml:space="preserve">Cette volonté d’anéantissement passe aussi par la négation de l’ennemi à travers </w:t>
      </w:r>
      <w:r w:rsidRPr="006C59A3">
        <w:rPr>
          <w:rFonts w:ascii="Comic Sans MS" w:hAnsi="Comic Sans MS"/>
          <w:u w:val="single"/>
        </w:rPr>
        <w:t>la propagande</w:t>
      </w:r>
      <w:r w:rsidRPr="006C59A3">
        <w:rPr>
          <w:rFonts w:ascii="Comic Sans MS" w:hAnsi="Comic Sans MS"/>
        </w:rPr>
        <w:t xml:space="preserve"> qui vise à justifier, par la déshumanisation, la destruction de l’autre. Les deux camps ont eu recours à cette propagande.</w:t>
      </w:r>
    </w:p>
    <w:p w:rsidR="00937216" w:rsidRPr="006C59A3" w:rsidRDefault="00937216" w:rsidP="006C59A3">
      <w:pPr>
        <w:pStyle w:val="Paragraphedeliste"/>
        <w:ind w:left="1080"/>
        <w:jc w:val="both"/>
        <w:rPr>
          <w:rFonts w:ascii="Comic Sans MS" w:hAnsi="Comic Sans MS"/>
          <w:u w:val="single"/>
        </w:rPr>
      </w:pPr>
      <w:r w:rsidRPr="006C59A3">
        <w:rPr>
          <w:rFonts w:ascii="Comic Sans MS" w:hAnsi="Comic Sans MS"/>
          <w:u w:val="single"/>
        </w:rPr>
        <w:t>L’idéologie raciste des nazis</w:t>
      </w:r>
      <w:r w:rsidRPr="006C59A3">
        <w:rPr>
          <w:rFonts w:ascii="Comic Sans MS" w:hAnsi="Comic Sans MS"/>
        </w:rPr>
        <w:t xml:space="preserve"> est le point extrême atteint dans la négation de l’autre. </w:t>
      </w:r>
      <w:r w:rsidRPr="006C59A3">
        <w:rPr>
          <w:rFonts w:ascii="Comic Sans MS" w:hAnsi="Comic Sans MS"/>
          <w:u w:val="single"/>
        </w:rPr>
        <w:t>6 millions de Juifs et 240000 tsiganes</w:t>
      </w:r>
      <w:r w:rsidRPr="006C59A3">
        <w:rPr>
          <w:rFonts w:ascii="Comic Sans MS" w:hAnsi="Comic Sans MS"/>
        </w:rPr>
        <w:t xml:space="preserve"> sont victimes de cet anéantissement qui prend la forme d’un </w:t>
      </w:r>
      <w:r w:rsidRPr="006C59A3">
        <w:rPr>
          <w:rFonts w:ascii="Comic Sans MS" w:hAnsi="Comic Sans MS"/>
          <w:u w:val="single"/>
        </w:rPr>
        <w:t>génocide</w:t>
      </w:r>
      <w:r w:rsidRPr="006C59A3">
        <w:rPr>
          <w:rFonts w:ascii="Comic Sans MS" w:hAnsi="Comic Sans MS"/>
        </w:rPr>
        <w:t xml:space="preserve"> mis en œuvre à travers les actions des </w:t>
      </w:r>
      <w:proofErr w:type="spellStart"/>
      <w:r w:rsidRPr="006C59A3">
        <w:rPr>
          <w:rFonts w:ascii="Comic Sans MS" w:hAnsi="Comic Sans MS"/>
          <w:u w:val="single"/>
        </w:rPr>
        <w:t>einsatzgruppen</w:t>
      </w:r>
      <w:proofErr w:type="spellEnd"/>
      <w:r w:rsidRPr="006C59A3">
        <w:rPr>
          <w:rFonts w:ascii="Comic Sans MS" w:hAnsi="Comic Sans MS"/>
          <w:u w:val="single"/>
        </w:rPr>
        <w:t xml:space="preserve"> et des camps d’extermination.</w:t>
      </w:r>
    </w:p>
    <w:p w:rsidR="00937216" w:rsidRPr="006C59A3" w:rsidRDefault="00937216" w:rsidP="006C59A3">
      <w:pPr>
        <w:pStyle w:val="Paragraphedeliste"/>
        <w:ind w:left="1080"/>
        <w:jc w:val="both"/>
        <w:rPr>
          <w:rFonts w:ascii="Comic Sans MS" w:hAnsi="Comic Sans MS"/>
          <w:u w:val="single"/>
        </w:rPr>
      </w:pPr>
    </w:p>
    <w:p w:rsidR="00937216" w:rsidRPr="006C59A3" w:rsidRDefault="00937216" w:rsidP="006C59A3">
      <w:pPr>
        <w:pStyle w:val="Paragraphedeliste"/>
        <w:ind w:left="1080"/>
        <w:jc w:val="both"/>
        <w:rPr>
          <w:rFonts w:ascii="Comic Sans MS" w:hAnsi="Comic Sans MS"/>
        </w:rPr>
      </w:pPr>
      <w:r w:rsidRPr="006C59A3">
        <w:rPr>
          <w:rFonts w:ascii="Comic Sans MS" w:hAnsi="Comic Sans MS"/>
          <w:u w:val="single"/>
        </w:rPr>
        <w:t>Conclusion </w:t>
      </w:r>
      <w:r w:rsidRPr="006C59A3">
        <w:rPr>
          <w:rFonts w:ascii="Comic Sans MS" w:hAnsi="Comic Sans MS"/>
        </w:rPr>
        <w:t>: La Seconde Guerre mondiale est bien une guerre d’anéantissement décidée pour des raisons différentes par les forces de l’Axe aussi bien que par les Alliés.  La volonté d’Hitler d’asservir l’Europe aura conduit les démocraties à répondre à une violence inédite (extermination d’une race) par une violence inédite (bombes atomiques). Ce conflit aura ouvert la voie à d’autres violences de masse et ce malgré la volonté d’établir une paix durable à travers la création de l’ONU.</w:t>
      </w:r>
    </w:p>
    <w:p w:rsidR="00C52CC1" w:rsidRPr="006C59A3" w:rsidRDefault="00C52CC1" w:rsidP="00937216">
      <w:pPr>
        <w:pStyle w:val="Paragraphedeliste"/>
        <w:ind w:left="1080"/>
        <w:rPr>
          <w:rFonts w:ascii="Comic Sans MS" w:hAnsi="Comic Sans MS"/>
        </w:rPr>
      </w:pPr>
    </w:p>
    <w:p w:rsidR="00C52CC1" w:rsidRPr="006C59A3" w:rsidRDefault="00D22478" w:rsidP="00D22478">
      <w:pPr>
        <w:rPr>
          <w:rFonts w:ascii="Comic Sans MS" w:hAnsi="Comic Sans MS"/>
        </w:rPr>
      </w:pPr>
      <w:r w:rsidRPr="006C59A3">
        <w:rPr>
          <w:rFonts w:ascii="Comic Sans MS" w:eastAsia="Times New Roman" w:hAnsi="Comic Sans MS" w:cstheme="minorHAnsi"/>
          <w:b/>
          <w:lang w:eastAsia="fr-FR"/>
        </w:rPr>
        <w:t>b. (6 points)</w:t>
      </w:r>
    </w:p>
    <w:p w:rsidR="00D22478" w:rsidRPr="006C59A3" w:rsidRDefault="00D22478" w:rsidP="00D22478">
      <w:pPr>
        <w:spacing w:after="0" w:line="240" w:lineRule="auto"/>
        <w:jc w:val="both"/>
        <w:rPr>
          <w:rFonts w:ascii="Comic Sans MS" w:eastAsia="Times New Roman" w:hAnsi="Comic Sans MS" w:cstheme="minorHAnsi"/>
          <w:b/>
          <w:lang w:eastAsia="fr-FR"/>
        </w:rPr>
      </w:pPr>
      <w:r w:rsidRPr="006C59A3">
        <w:rPr>
          <w:rFonts w:ascii="Comic Sans MS" w:eastAsia="Times New Roman" w:hAnsi="Comic Sans MS" w:cstheme="minorHAnsi"/>
          <w:b/>
          <w:lang w:eastAsia="fr-FR"/>
        </w:rPr>
        <w:t>Exercice 2 : Analyser et comprendre des documents (20 points)</w:t>
      </w:r>
    </w:p>
    <w:p w:rsidR="007765EA" w:rsidRPr="006C59A3" w:rsidRDefault="007765EA" w:rsidP="00D22478">
      <w:pPr>
        <w:spacing w:after="0" w:line="240" w:lineRule="auto"/>
        <w:jc w:val="both"/>
        <w:rPr>
          <w:rFonts w:ascii="Comic Sans MS" w:eastAsia="Times New Roman" w:hAnsi="Comic Sans MS" w:cstheme="minorHAnsi"/>
          <w:b/>
          <w:lang w:eastAsia="fr-FR"/>
        </w:rPr>
      </w:pPr>
    </w:p>
    <w:p w:rsidR="007765EA" w:rsidRPr="006C59A3" w:rsidRDefault="007765EA" w:rsidP="007765EA">
      <w:pPr>
        <w:pStyle w:val="Paragraphedeliste"/>
        <w:numPr>
          <w:ilvl w:val="0"/>
          <w:numId w:val="8"/>
        </w:numPr>
        <w:spacing w:after="0" w:line="240" w:lineRule="auto"/>
        <w:jc w:val="both"/>
        <w:rPr>
          <w:rFonts w:ascii="Comic Sans MS" w:eastAsia="Times New Roman" w:hAnsi="Comic Sans MS" w:cstheme="minorHAnsi"/>
          <w:lang w:eastAsia="fr-FR"/>
        </w:rPr>
      </w:pPr>
      <w:r w:rsidRPr="006C59A3">
        <w:rPr>
          <w:rFonts w:ascii="Comic Sans MS" w:eastAsia="Times New Roman" w:hAnsi="Comic Sans MS" w:cstheme="minorHAnsi"/>
          <w:lang w:eastAsia="fr-FR"/>
        </w:rPr>
        <w:t xml:space="preserve">Le document 1 est un dessin de presse de </w:t>
      </w:r>
      <w:proofErr w:type="spellStart"/>
      <w:r w:rsidRPr="006C59A3">
        <w:rPr>
          <w:rFonts w:ascii="Comic Sans MS" w:eastAsia="Times New Roman" w:hAnsi="Comic Sans MS" w:cstheme="minorHAnsi"/>
          <w:lang w:eastAsia="fr-FR"/>
        </w:rPr>
        <w:t>Perrico</w:t>
      </w:r>
      <w:proofErr w:type="spellEnd"/>
      <w:r w:rsidRPr="006C59A3">
        <w:rPr>
          <w:rFonts w:ascii="Comic Sans MS" w:eastAsia="Times New Roman" w:hAnsi="Comic Sans MS" w:cstheme="minorHAnsi"/>
          <w:lang w:eastAsia="fr-FR"/>
        </w:rPr>
        <w:t xml:space="preserve"> publié en 2011.</w:t>
      </w:r>
      <w:r w:rsidRPr="006C59A3">
        <w:rPr>
          <w:rFonts w:ascii="Comic Sans MS" w:eastAsia="Times New Roman" w:hAnsi="Comic Sans MS" w:cstheme="minorHAnsi"/>
          <w:lang w:eastAsia="fr-FR"/>
        </w:rPr>
        <w:br/>
        <w:t>Le document 2 est un rapport sénatorial d’Alain Bertrand sur l’hyper-ruralité publié en juillet 2014. (4points)</w:t>
      </w:r>
    </w:p>
    <w:p w:rsidR="001F078A" w:rsidRPr="006C59A3" w:rsidRDefault="001F078A" w:rsidP="001F078A">
      <w:pPr>
        <w:pStyle w:val="Paragraphedeliste"/>
        <w:spacing w:after="0" w:line="240" w:lineRule="auto"/>
        <w:jc w:val="both"/>
        <w:rPr>
          <w:rFonts w:ascii="Comic Sans MS" w:eastAsia="Times New Roman" w:hAnsi="Comic Sans MS" w:cstheme="minorHAnsi"/>
          <w:lang w:eastAsia="fr-FR"/>
        </w:rPr>
      </w:pPr>
    </w:p>
    <w:p w:rsidR="007765EA" w:rsidRPr="006C59A3" w:rsidRDefault="007765EA" w:rsidP="007765EA">
      <w:pPr>
        <w:pStyle w:val="Paragraphedeliste"/>
        <w:numPr>
          <w:ilvl w:val="0"/>
          <w:numId w:val="8"/>
        </w:numPr>
        <w:spacing w:after="0" w:line="240" w:lineRule="auto"/>
        <w:jc w:val="both"/>
        <w:rPr>
          <w:rFonts w:ascii="Comic Sans MS" w:eastAsia="Times New Roman" w:hAnsi="Comic Sans MS" w:cstheme="minorHAnsi"/>
          <w:lang w:eastAsia="fr-FR"/>
        </w:rPr>
      </w:pPr>
      <w:r w:rsidRPr="006C59A3">
        <w:rPr>
          <w:rFonts w:ascii="Comic Sans MS" w:eastAsia="Times New Roman" w:hAnsi="Comic Sans MS" w:cstheme="minorHAnsi"/>
          <w:lang w:eastAsia="fr-FR"/>
        </w:rPr>
        <w:t>Faible densité de population, faible niveau d’équipement, vieillissement de la population sont les caractéristiques des territoires hyper-ruraux. (6 points)</w:t>
      </w:r>
    </w:p>
    <w:p w:rsidR="001F078A" w:rsidRPr="006C59A3" w:rsidRDefault="001F078A" w:rsidP="001F078A">
      <w:pPr>
        <w:pStyle w:val="Paragraphedeliste"/>
        <w:spacing w:after="0" w:line="240" w:lineRule="auto"/>
        <w:jc w:val="both"/>
        <w:rPr>
          <w:rFonts w:ascii="Comic Sans MS" w:eastAsia="Times New Roman" w:hAnsi="Comic Sans MS" w:cstheme="minorHAnsi"/>
          <w:lang w:eastAsia="fr-FR"/>
        </w:rPr>
      </w:pPr>
    </w:p>
    <w:p w:rsidR="001F078A" w:rsidRPr="006C59A3" w:rsidRDefault="007765EA" w:rsidP="001F078A">
      <w:pPr>
        <w:pStyle w:val="Paragraphedeliste"/>
        <w:numPr>
          <w:ilvl w:val="0"/>
          <w:numId w:val="8"/>
        </w:numPr>
        <w:spacing w:after="0" w:line="240" w:lineRule="auto"/>
        <w:jc w:val="both"/>
        <w:rPr>
          <w:rFonts w:ascii="Comic Sans MS" w:eastAsia="Times New Roman" w:hAnsi="Comic Sans MS" w:cstheme="minorHAnsi"/>
          <w:lang w:eastAsia="fr-FR"/>
        </w:rPr>
      </w:pPr>
      <w:r w:rsidRPr="006C59A3">
        <w:rPr>
          <w:rFonts w:ascii="Comic Sans MS" w:eastAsia="Times New Roman" w:hAnsi="Comic Sans MS" w:cstheme="minorHAnsi"/>
          <w:lang w:eastAsia="fr-FR"/>
        </w:rPr>
        <w:t xml:space="preserve">Le carburant, les fruits et légumes, et les matériaux sont beaucoup plus cher qu’ailleurs. </w:t>
      </w:r>
      <w:r w:rsidR="001F078A" w:rsidRPr="006C59A3">
        <w:rPr>
          <w:rFonts w:ascii="Comic Sans MS" w:eastAsia="Times New Roman" w:hAnsi="Comic Sans MS" w:cstheme="minorHAnsi"/>
          <w:lang w:eastAsia="fr-FR"/>
        </w:rPr>
        <w:br/>
        <w:t xml:space="preserve">Des services publics en voie de disparition, des services de santé moins </w:t>
      </w:r>
      <w:r w:rsidR="001F078A" w:rsidRPr="006C59A3">
        <w:rPr>
          <w:rFonts w:ascii="Comic Sans MS" w:eastAsia="Times New Roman" w:hAnsi="Comic Sans MS" w:cstheme="minorHAnsi"/>
          <w:lang w:eastAsia="fr-FR"/>
        </w:rPr>
        <w:lastRenderedPageBreak/>
        <w:t>performants, l’absence de médecine spécialisée ou d’hélicoptère de secours à l’année. (4 points)</w:t>
      </w:r>
    </w:p>
    <w:p w:rsidR="001F078A" w:rsidRPr="006C59A3" w:rsidRDefault="001F078A" w:rsidP="001F078A">
      <w:pPr>
        <w:pStyle w:val="Paragraphedeliste"/>
        <w:rPr>
          <w:rFonts w:ascii="Comic Sans MS" w:hAnsi="Comic Sans MS"/>
        </w:rPr>
      </w:pPr>
    </w:p>
    <w:p w:rsidR="001F078A" w:rsidRPr="006C59A3" w:rsidRDefault="001F078A" w:rsidP="001F078A">
      <w:pPr>
        <w:pStyle w:val="Paragraphedeliste"/>
        <w:numPr>
          <w:ilvl w:val="0"/>
          <w:numId w:val="8"/>
        </w:numPr>
        <w:spacing w:after="0" w:line="240" w:lineRule="auto"/>
        <w:jc w:val="both"/>
        <w:rPr>
          <w:rFonts w:ascii="Comic Sans MS" w:hAnsi="Comic Sans MS"/>
        </w:rPr>
      </w:pPr>
      <w:r w:rsidRPr="006C59A3">
        <w:rPr>
          <w:rFonts w:ascii="Comic Sans MS" w:hAnsi="Comic Sans MS"/>
        </w:rPr>
        <w:t>La faible densité est un atout pour le tourisme. Le développement des activités récréatives valorise le patrimoine naturel de ces espaces. Le tourisme vert se développe (gîtes ruraux) car il est une réponse à une demande essentiellement urbaine de consommation de « nature » (randonnées, VTT, tourisme à la ferme…). Les massifs montagneux sont occupés par des stations de sports d’hiver qui attirent de nombreux touristes. Ils tentent aussi de diversifier leurs activités pour attirer les familles l’été : VTT, escalade, sports de rivière, randonnée, équitation… Enfin, les parcs nationaux et régionaux tentent de concilier protection des milieux et mise en valeur de leur patrimoine. (6 points)</w:t>
      </w:r>
    </w:p>
    <w:p w:rsidR="001F078A" w:rsidRPr="006C59A3" w:rsidRDefault="001F078A" w:rsidP="001F078A">
      <w:pPr>
        <w:pStyle w:val="Paragraphedeliste"/>
        <w:spacing w:after="0" w:line="240" w:lineRule="auto"/>
        <w:jc w:val="both"/>
        <w:rPr>
          <w:rFonts w:ascii="Comic Sans MS" w:eastAsia="Times New Roman" w:hAnsi="Comic Sans MS" w:cstheme="minorHAnsi"/>
          <w:lang w:eastAsia="fr-FR"/>
        </w:rPr>
      </w:pPr>
    </w:p>
    <w:p w:rsidR="00D22478" w:rsidRPr="006C59A3" w:rsidRDefault="00D22478" w:rsidP="00D22478">
      <w:pPr>
        <w:spacing w:after="0" w:line="240" w:lineRule="auto"/>
        <w:rPr>
          <w:rFonts w:ascii="Comic Sans MS" w:eastAsia="Times New Roman" w:hAnsi="Comic Sans MS" w:cstheme="minorHAnsi"/>
          <w:b/>
          <w:lang w:eastAsia="fr-FR"/>
        </w:rPr>
      </w:pPr>
    </w:p>
    <w:p w:rsidR="00D22478" w:rsidRPr="006C59A3" w:rsidRDefault="00D22478" w:rsidP="00D22478">
      <w:pPr>
        <w:spacing w:after="0" w:line="240" w:lineRule="auto"/>
        <w:rPr>
          <w:rFonts w:ascii="Comic Sans MS" w:eastAsia="Times New Roman" w:hAnsi="Comic Sans MS" w:cstheme="minorHAnsi"/>
          <w:b/>
          <w:lang w:eastAsia="fr-FR"/>
        </w:rPr>
      </w:pPr>
      <w:r w:rsidRPr="006C59A3">
        <w:rPr>
          <w:rFonts w:ascii="Comic Sans MS" w:eastAsia="Times New Roman" w:hAnsi="Comic Sans MS" w:cstheme="minorHAnsi"/>
          <w:b/>
          <w:lang w:eastAsia="fr-FR"/>
        </w:rPr>
        <w:t>Exercice 3 : Enseignement moral et civique</w:t>
      </w:r>
    </w:p>
    <w:p w:rsidR="00D22478" w:rsidRPr="006C59A3" w:rsidRDefault="00D22478" w:rsidP="00D22478">
      <w:pPr>
        <w:spacing w:after="0" w:line="240" w:lineRule="auto"/>
        <w:rPr>
          <w:rFonts w:ascii="Comic Sans MS" w:eastAsia="Times New Roman" w:hAnsi="Comic Sans MS" w:cstheme="minorHAnsi"/>
          <w:lang w:eastAsia="fr-FR"/>
        </w:rPr>
      </w:pPr>
    </w:p>
    <w:p w:rsidR="00D22478" w:rsidRPr="006C59A3" w:rsidRDefault="00D22478" w:rsidP="00D22478">
      <w:pPr>
        <w:pStyle w:val="Paragraphedeliste"/>
        <w:numPr>
          <w:ilvl w:val="0"/>
          <w:numId w:val="7"/>
        </w:numPr>
        <w:spacing w:after="0" w:line="240" w:lineRule="auto"/>
        <w:jc w:val="both"/>
        <w:rPr>
          <w:rFonts w:ascii="Comic Sans MS" w:eastAsia="Times New Roman" w:hAnsi="Comic Sans MS" w:cstheme="minorHAnsi"/>
          <w:lang w:eastAsia="fr-FR"/>
        </w:rPr>
      </w:pPr>
      <w:r w:rsidRPr="006C59A3">
        <w:rPr>
          <w:rFonts w:ascii="Comic Sans MS" w:eastAsia="Times New Roman" w:hAnsi="Comic Sans MS" w:cstheme="minorHAnsi"/>
          <w:lang w:eastAsia="fr-FR"/>
        </w:rPr>
        <w:t>Les trois valeurs sont la liberté, l’égalité et la fraternité. (1,5pt)</w:t>
      </w:r>
    </w:p>
    <w:p w:rsidR="00E24538" w:rsidRPr="00E24538" w:rsidRDefault="00D22478" w:rsidP="00E24538">
      <w:pPr>
        <w:pStyle w:val="Paragraphedeliste"/>
        <w:spacing w:line="240" w:lineRule="auto"/>
        <w:jc w:val="both"/>
        <w:rPr>
          <w:rFonts w:ascii="Comic Sans MS" w:eastAsia="Times New Roman" w:hAnsi="Comic Sans MS" w:cstheme="minorHAnsi"/>
          <w:lang w:eastAsia="fr-FR"/>
        </w:rPr>
      </w:pPr>
      <w:r w:rsidRPr="006C59A3">
        <w:rPr>
          <w:rFonts w:ascii="Comic Sans MS" w:eastAsia="Times New Roman" w:hAnsi="Comic Sans MS" w:cstheme="minorHAnsi"/>
          <w:lang w:eastAsia="fr-FR"/>
        </w:rPr>
        <w:t>Les deux symboles de la République française sont Marianne et la devise de la République. (1pt)</w:t>
      </w:r>
    </w:p>
    <w:p w:rsidR="00D22478" w:rsidRPr="006C59A3" w:rsidRDefault="00D22478" w:rsidP="00D22478">
      <w:pPr>
        <w:pStyle w:val="Paragraphedeliste"/>
        <w:spacing w:line="240" w:lineRule="auto"/>
        <w:jc w:val="both"/>
        <w:rPr>
          <w:rFonts w:ascii="Comic Sans MS" w:eastAsia="Times New Roman" w:hAnsi="Comic Sans MS" w:cstheme="minorHAnsi"/>
          <w:lang w:eastAsia="fr-FR"/>
        </w:rPr>
      </w:pPr>
    </w:p>
    <w:p w:rsidR="00E24538" w:rsidRPr="00E24538" w:rsidRDefault="00E24538" w:rsidP="00E24538">
      <w:pPr>
        <w:pStyle w:val="Paragraphedeliste"/>
        <w:numPr>
          <w:ilvl w:val="0"/>
          <w:numId w:val="7"/>
        </w:numPr>
        <w:spacing w:after="0" w:line="240" w:lineRule="auto"/>
        <w:jc w:val="both"/>
        <w:rPr>
          <w:rFonts w:ascii="Comic Sans MS" w:eastAsia="Times New Roman" w:hAnsi="Comic Sans MS" w:cstheme="minorHAnsi"/>
          <w:lang w:eastAsia="fr-FR"/>
        </w:rPr>
      </w:pPr>
      <w:r w:rsidRPr="00E24538">
        <w:rPr>
          <w:rFonts w:ascii="Comic Sans MS" w:eastAsia="Times New Roman" w:hAnsi="Comic Sans MS" w:cstheme="minorHAnsi"/>
          <w:lang w:eastAsia="fr-FR"/>
        </w:rPr>
        <w:t>Article 3 (1pt): En France, les habitants peuvent exprimer librement leurs idées, mais toujours dans le respect de celles des autres et de la Loi.</w:t>
      </w:r>
      <w:r w:rsidRPr="00E24538">
        <w:rPr>
          <w:rFonts w:ascii="Comic Sans MS" w:hAnsi="Comic Sans MS"/>
        </w:rPr>
        <w:t xml:space="preserve"> La liberté de conscience est la liberté que possède chaque individu d'avoir son système de valeurs, de morale. La liberté de conscience est donc liée à la liberté religieuse et à la liberté de croire ou de ne pas croire. </w:t>
      </w:r>
    </w:p>
    <w:p w:rsidR="00D22478" w:rsidRPr="00E24538" w:rsidRDefault="00D22478" w:rsidP="00E24538">
      <w:pPr>
        <w:pStyle w:val="Paragraphedeliste"/>
        <w:spacing w:line="240" w:lineRule="auto"/>
        <w:jc w:val="both"/>
        <w:rPr>
          <w:rFonts w:ascii="Comic Sans MS" w:eastAsia="Times New Roman" w:hAnsi="Comic Sans MS" w:cstheme="minorHAnsi"/>
          <w:lang w:eastAsia="fr-FR"/>
        </w:rPr>
      </w:pPr>
    </w:p>
    <w:p w:rsidR="00D22478" w:rsidRPr="00E24538" w:rsidRDefault="00D22478" w:rsidP="00D22478">
      <w:pPr>
        <w:pStyle w:val="Paragraphedeliste"/>
        <w:spacing w:after="0" w:line="240" w:lineRule="auto"/>
        <w:jc w:val="both"/>
        <w:rPr>
          <w:rFonts w:ascii="Comic Sans MS" w:eastAsia="Times New Roman" w:hAnsi="Comic Sans MS" w:cstheme="minorHAnsi"/>
          <w:lang w:eastAsia="fr-FR"/>
        </w:rPr>
      </w:pPr>
      <w:r w:rsidRPr="00E24538">
        <w:rPr>
          <w:rFonts w:ascii="Comic Sans MS" w:eastAsia="Times New Roman" w:hAnsi="Comic Sans MS" w:cstheme="minorHAnsi"/>
          <w:lang w:eastAsia="fr-FR"/>
        </w:rPr>
        <w:t>Article 8 (1pt): A l’école, tu as le droit de dire ce que tu penses, à condition de respecter les autres. Les insultes et les mots racistes sont interdits.</w:t>
      </w:r>
      <w:r w:rsidR="00E24538" w:rsidRPr="00E24538">
        <w:rPr>
          <w:rFonts w:ascii="Comic Sans MS" w:hAnsi="Comic Sans MS"/>
        </w:rPr>
        <w:t xml:space="preserve"> </w:t>
      </w:r>
      <w:r w:rsidR="00E24538" w:rsidRPr="00E24538">
        <w:rPr>
          <w:rFonts w:ascii="Comic Sans MS" w:hAnsi="Comic Sans MS"/>
        </w:rPr>
        <w:t>La liberté d'expression est la possibilité pour chaque individu d'affirmer ses idées et de les confronter aux autres. La laïcité garantit donc à chacun la liberté religieuse et la possibilité d'exprimer ses convictions religieuses ou non.</w:t>
      </w:r>
    </w:p>
    <w:p w:rsidR="00C52CC1" w:rsidRPr="00D6404A" w:rsidRDefault="00D22478" w:rsidP="00D6404A">
      <w:pPr>
        <w:pStyle w:val="rtejustify"/>
        <w:numPr>
          <w:ilvl w:val="0"/>
          <w:numId w:val="7"/>
        </w:numPr>
        <w:jc w:val="both"/>
        <w:rPr>
          <w:rFonts w:ascii="Comic Sans MS" w:hAnsi="Comic Sans MS"/>
          <w:sz w:val="22"/>
          <w:szCs w:val="22"/>
        </w:rPr>
      </w:pPr>
      <w:bookmarkStart w:id="0" w:name="_GoBack"/>
      <w:bookmarkEnd w:id="0"/>
      <w:r w:rsidRPr="00D6404A">
        <w:rPr>
          <w:rStyle w:val="lev"/>
          <w:rFonts w:ascii="Comic Sans MS" w:hAnsi="Comic Sans MS" w:cstheme="minorHAnsi"/>
          <w:b w:val="0"/>
          <w:sz w:val="22"/>
          <w:szCs w:val="22"/>
        </w:rPr>
        <w:t>(5,5pts) La notion de laïcité est fondée sur le respect et l’ouverture tout en distinguant ce qui relève du domaine public et du domaine privé. La laïcité, le respect et la fraternité sont les fondements d’une vie harmonieuse et source d’échanges.</w:t>
      </w:r>
      <w:r w:rsidRPr="00D6404A">
        <w:rPr>
          <w:rFonts w:ascii="Comic Sans MS" w:hAnsi="Comic Sans MS" w:cstheme="minorHAnsi"/>
          <w:b/>
          <w:sz w:val="22"/>
          <w:szCs w:val="22"/>
        </w:rPr>
        <w:t xml:space="preserve"> </w:t>
      </w:r>
      <w:r w:rsidRPr="00D6404A">
        <w:rPr>
          <w:rStyle w:val="lev"/>
          <w:rFonts w:ascii="Comic Sans MS" w:hAnsi="Comic Sans MS" w:cstheme="minorHAnsi"/>
          <w:b w:val="0"/>
          <w:sz w:val="22"/>
          <w:szCs w:val="22"/>
        </w:rPr>
        <w:t xml:space="preserve">Pratiquer la laïcité comme l'ouverture à la compréhension de l'autre, c'est accepter les différences dans le respect du pluralisme sans distinction de sexe, d'âge, d'origine, de conviction, de culture et de situation sociale. Œuvrer pour la laïcité, c'est réaffirmer la liberté d'expression de chacun, contre toutes formes d'obscurantisme, de discrimination, d'exclusion et d'injustice. </w:t>
      </w:r>
      <w:r w:rsidR="00D6404A" w:rsidRPr="00D6404A">
        <w:rPr>
          <w:rFonts w:ascii="Comic Sans MS" w:hAnsi="Comic Sans MS"/>
          <w:sz w:val="22"/>
          <w:szCs w:val="22"/>
        </w:rPr>
        <w:t>En outre, une croyance ne peut imposer ou justifier un règlement qui serait différent pour certains. L'égalité ne serait plus respectée.</w:t>
      </w:r>
    </w:p>
    <w:p w:rsidR="00937216" w:rsidRDefault="00937216" w:rsidP="001E243D">
      <w:pPr>
        <w:jc w:val="center"/>
        <w:rPr>
          <w:b/>
        </w:rPr>
      </w:pPr>
    </w:p>
    <w:p w:rsidR="00937216" w:rsidRPr="001E243D" w:rsidRDefault="00937216" w:rsidP="001E243D">
      <w:pPr>
        <w:jc w:val="center"/>
        <w:rPr>
          <w:b/>
        </w:rPr>
      </w:pPr>
    </w:p>
    <w:sectPr w:rsidR="00937216" w:rsidRPr="001E243D" w:rsidSect="00E66319">
      <w:foot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19" w:rsidRDefault="00E66319" w:rsidP="00E66319">
      <w:pPr>
        <w:spacing w:after="0" w:line="240" w:lineRule="auto"/>
      </w:pPr>
      <w:r>
        <w:separator/>
      </w:r>
    </w:p>
  </w:endnote>
  <w:endnote w:type="continuationSeparator" w:id="0">
    <w:p w:rsidR="00E66319" w:rsidRDefault="00E66319" w:rsidP="00E6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1382"/>
      <w:docPartObj>
        <w:docPartGallery w:val="Page Numbers (Bottom of Page)"/>
        <w:docPartUnique/>
      </w:docPartObj>
    </w:sdtPr>
    <w:sdtEndPr/>
    <w:sdtContent>
      <w:p w:rsidR="00E66319" w:rsidRDefault="00E66319">
        <w:pPr>
          <w:pStyle w:val="Pieddepage"/>
          <w:jc w:val="center"/>
        </w:pPr>
        <w:r>
          <w:fldChar w:fldCharType="begin"/>
        </w:r>
        <w:r>
          <w:instrText>PAGE   \* MERGEFORMAT</w:instrText>
        </w:r>
        <w:r>
          <w:fldChar w:fldCharType="separate"/>
        </w:r>
        <w:r w:rsidR="00D6404A">
          <w:rPr>
            <w:noProof/>
          </w:rPr>
          <w:t>4</w:t>
        </w:r>
        <w:r>
          <w:fldChar w:fldCharType="end"/>
        </w:r>
      </w:p>
    </w:sdtContent>
  </w:sdt>
  <w:p w:rsidR="00E66319" w:rsidRDefault="00E663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19" w:rsidRDefault="00E66319" w:rsidP="00E66319">
      <w:pPr>
        <w:spacing w:after="0" w:line="240" w:lineRule="auto"/>
      </w:pPr>
      <w:r>
        <w:separator/>
      </w:r>
    </w:p>
  </w:footnote>
  <w:footnote w:type="continuationSeparator" w:id="0">
    <w:p w:rsidR="00E66319" w:rsidRDefault="00E66319" w:rsidP="00E66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6A"/>
    <w:multiLevelType w:val="hybridMultilevel"/>
    <w:tmpl w:val="4176B304"/>
    <w:lvl w:ilvl="0" w:tplc="B9A2F55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33F3BD3"/>
    <w:multiLevelType w:val="hybridMultilevel"/>
    <w:tmpl w:val="611CE41A"/>
    <w:lvl w:ilvl="0" w:tplc="CB6472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DF355B9"/>
    <w:multiLevelType w:val="multilevel"/>
    <w:tmpl w:val="AC76C8D8"/>
    <w:lvl w:ilvl="0">
      <w:start w:val="1"/>
      <w:numFmt w:val="lowerLetter"/>
      <w:lvlText w:val="%1."/>
      <w:lvlJc w:val="left"/>
      <w:pPr>
        <w:ind w:left="720" w:hanging="360"/>
      </w:pPr>
      <w:rPr>
        <w:rFonts w:ascii="Comic Sans MS" w:hAnsi="Comic Sans M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C7182B"/>
    <w:multiLevelType w:val="hybridMultilevel"/>
    <w:tmpl w:val="CDF271D8"/>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B014E9"/>
    <w:multiLevelType w:val="hybridMultilevel"/>
    <w:tmpl w:val="FC54EE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CF6622"/>
    <w:multiLevelType w:val="hybridMultilevel"/>
    <w:tmpl w:val="E0ACB984"/>
    <w:lvl w:ilvl="0" w:tplc="750496BE">
      <w:start w:val="1"/>
      <w:numFmt w:val="bullet"/>
      <w:lvlText w:val=""/>
      <w:lvlJc w:val="left"/>
      <w:pPr>
        <w:ind w:left="862" w:hanging="360"/>
      </w:pPr>
      <w:rPr>
        <w:rFonts w:ascii="Wingdings" w:hAnsi="Wingdings" w:hint="default"/>
        <w:color w:val="auto"/>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6">
    <w:nsid w:val="6C752530"/>
    <w:multiLevelType w:val="multilevel"/>
    <w:tmpl w:val="AC76C8D8"/>
    <w:lvl w:ilvl="0">
      <w:start w:val="1"/>
      <w:numFmt w:val="lowerLetter"/>
      <w:lvlText w:val="%1."/>
      <w:lvlJc w:val="left"/>
      <w:pPr>
        <w:ind w:left="720" w:hanging="360"/>
      </w:pPr>
      <w:rPr>
        <w:rFonts w:ascii="Comic Sans MS" w:hAnsi="Comic Sans M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4458C3"/>
    <w:multiLevelType w:val="hybridMultilevel"/>
    <w:tmpl w:val="6B1EF7B6"/>
    <w:lvl w:ilvl="0" w:tplc="CA90696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3D"/>
    <w:rsid w:val="00024BDA"/>
    <w:rsid w:val="000654F7"/>
    <w:rsid w:val="001E243D"/>
    <w:rsid w:val="001F078A"/>
    <w:rsid w:val="00256C60"/>
    <w:rsid w:val="00456E5F"/>
    <w:rsid w:val="006C59A3"/>
    <w:rsid w:val="00774F9F"/>
    <w:rsid w:val="007765EA"/>
    <w:rsid w:val="00910A0F"/>
    <w:rsid w:val="00937216"/>
    <w:rsid w:val="00940B71"/>
    <w:rsid w:val="009A431F"/>
    <w:rsid w:val="00A635DE"/>
    <w:rsid w:val="00C52CC1"/>
    <w:rsid w:val="00D22478"/>
    <w:rsid w:val="00D6404A"/>
    <w:rsid w:val="00DE3D56"/>
    <w:rsid w:val="00E15022"/>
    <w:rsid w:val="00E24538"/>
    <w:rsid w:val="00E66319"/>
    <w:rsid w:val="00E73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2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43D"/>
    <w:rPr>
      <w:rFonts w:ascii="Tahoma" w:hAnsi="Tahoma" w:cs="Tahoma"/>
      <w:sz w:val="16"/>
      <w:szCs w:val="16"/>
    </w:rPr>
  </w:style>
  <w:style w:type="paragraph" w:styleId="Paragraphedeliste">
    <w:name w:val="List Paragraph"/>
    <w:basedOn w:val="Normal"/>
    <w:uiPriority w:val="34"/>
    <w:qFormat/>
    <w:rsid w:val="00937216"/>
    <w:pPr>
      <w:ind w:left="720"/>
      <w:contextualSpacing/>
    </w:pPr>
  </w:style>
  <w:style w:type="table" w:styleId="Grilledutableau">
    <w:name w:val="Table Grid"/>
    <w:basedOn w:val="TableauNormal"/>
    <w:uiPriority w:val="59"/>
    <w:rsid w:val="009372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6319"/>
    <w:pPr>
      <w:tabs>
        <w:tab w:val="center" w:pos="4536"/>
        <w:tab w:val="right" w:pos="9072"/>
      </w:tabs>
      <w:spacing w:after="0" w:line="240" w:lineRule="auto"/>
    </w:pPr>
  </w:style>
  <w:style w:type="character" w:customStyle="1" w:styleId="En-tteCar">
    <w:name w:val="En-tête Car"/>
    <w:basedOn w:val="Policepardfaut"/>
    <w:link w:val="En-tte"/>
    <w:uiPriority w:val="99"/>
    <w:rsid w:val="00E66319"/>
  </w:style>
  <w:style w:type="paragraph" w:styleId="Pieddepage">
    <w:name w:val="footer"/>
    <w:basedOn w:val="Normal"/>
    <w:link w:val="PieddepageCar"/>
    <w:uiPriority w:val="99"/>
    <w:unhideWhenUsed/>
    <w:rsid w:val="00E66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319"/>
  </w:style>
  <w:style w:type="paragraph" w:customStyle="1" w:styleId="rtejustify">
    <w:name w:val="rtejustify"/>
    <w:basedOn w:val="Normal"/>
    <w:rsid w:val="00D22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2478"/>
    <w:rPr>
      <w:b/>
      <w:bCs/>
    </w:rPr>
  </w:style>
  <w:style w:type="paragraph" w:styleId="NormalWeb">
    <w:name w:val="Normal (Web)"/>
    <w:basedOn w:val="Normal"/>
    <w:uiPriority w:val="99"/>
    <w:semiHidden/>
    <w:unhideWhenUsed/>
    <w:rsid w:val="001F0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docblockitemize">
    <w:name w:val="idocblockitemize"/>
    <w:basedOn w:val="Policepardfaut"/>
    <w:rsid w:val="00E24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2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43D"/>
    <w:rPr>
      <w:rFonts w:ascii="Tahoma" w:hAnsi="Tahoma" w:cs="Tahoma"/>
      <w:sz w:val="16"/>
      <w:szCs w:val="16"/>
    </w:rPr>
  </w:style>
  <w:style w:type="paragraph" w:styleId="Paragraphedeliste">
    <w:name w:val="List Paragraph"/>
    <w:basedOn w:val="Normal"/>
    <w:uiPriority w:val="34"/>
    <w:qFormat/>
    <w:rsid w:val="00937216"/>
    <w:pPr>
      <w:ind w:left="720"/>
      <w:contextualSpacing/>
    </w:pPr>
  </w:style>
  <w:style w:type="table" w:styleId="Grilledutableau">
    <w:name w:val="Table Grid"/>
    <w:basedOn w:val="TableauNormal"/>
    <w:uiPriority w:val="59"/>
    <w:rsid w:val="009372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6319"/>
    <w:pPr>
      <w:tabs>
        <w:tab w:val="center" w:pos="4536"/>
        <w:tab w:val="right" w:pos="9072"/>
      </w:tabs>
      <w:spacing w:after="0" w:line="240" w:lineRule="auto"/>
    </w:pPr>
  </w:style>
  <w:style w:type="character" w:customStyle="1" w:styleId="En-tteCar">
    <w:name w:val="En-tête Car"/>
    <w:basedOn w:val="Policepardfaut"/>
    <w:link w:val="En-tte"/>
    <w:uiPriority w:val="99"/>
    <w:rsid w:val="00E66319"/>
  </w:style>
  <w:style w:type="paragraph" w:styleId="Pieddepage">
    <w:name w:val="footer"/>
    <w:basedOn w:val="Normal"/>
    <w:link w:val="PieddepageCar"/>
    <w:uiPriority w:val="99"/>
    <w:unhideWhenUsed/>
    <w:rsid w:val="00E66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319"/>
  </w:style>
  <w:style w:type="paragraph" w:customStyle="1" w:styleId="rtejustify">
    <w:name w:val="rtejustify"/>
    <w:basedOn w:val="Normal"/>
    <w:rsid w:val="00D22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2478"/>
    <w:rPr>
      <w:b/>
      <w:bCs/>
    </w:rPr>
  </w:style>
  <w:style w:type="paragraph" w:styleId="NormalWeb">
    <w:name w:val="Normal (Web)"/>
    <w:basedOn w:val="Normal"/>
    <w:uiPriority w:val="99"/>
    <w:semiHidden/>
    <w:unhideWhenUsed/>
    <w:rsid w:val="001F0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docblockitemize">
    <w:name w:val="idocblockitemize"/>
    <w:basedOn w:val="Policepardfaut"/>
    <w:rsid w:val="00E2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1080">
      <w:bodyDiv w:val="1"/>
      <w:marLeft w:val="0"/>
      <w:marRight w:val="0"/>
      <w:marTop w:val="0"/>
      <w:marBottom w:val="0"/>
      <w:divBdr>
        <w:top w:val="none" w:sz="0" w:space="0" w:color="auto"/>
        <w:left w:val="none" w:sz="0" w:space="0" w:color="auto"/>
        <w:bottom w:val="none" w:sz="0" w:space="0" w:color="auto"/>
        <w:right w:val="none" w:sz="0" w:space="0" w:color="auto"/>
      </w:divBdr>
    </w:div>
    <w:div w:id="12602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69DE-5C98-4F2E-B3BC-747B79E3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Mansencal</dc:creator>
  <cp:lastModifiedBy>Loïc Mansencal</cp:lastModifiedBy>
  <cp:revision>7</cp:revision>
  <cp:lastPrinted>2019-04-16T12:37:00Z</cp:lastPrinted>
  <dcterms:created xsi:type="dcterms:W3CDTF">2019-04-22T07:56:00Z</dcterms:created>
  <dcterms:modified xsi:type="dcterms:W3CDTF">2019-05-08T12:45:00Z</dcterms:modified>
</cp:coreProperties>
</file>